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2F4AB" w14:textId="77777777" w:rsidR="0084387D" w:rsidRPr="009A5FCA" w:rsidRDefault="0084387D" w:rsidP="0084387D">
      <w:pPr>
        <w:rPr>
          <w:rFonts w:asciiTheme="minorHAnsi" w:hAnsiTheme="minorHAnsi" w:cstheme="minorHAnsi"/>
        </w:rPr>
      </w:pPr>
      <w:r w:rsidRPr="009A5FCA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B6B4E" wp14:editId="6D304F66">
                <wp:simplePos x="0" y="0"/>
                <wp:positionH relativeFrom="column">
                  <wp:posOffset>4015740</wp:posOffset>
                </wp:positionH>
                <wp:positionV relativeFrom="paragraph">
                  <wp:posOffset>7620</wp:posOffset>
                </wp:positionV>
                <wp:extent cx="2133600" cy="594360"/>
                <wp:effectExtent l="0" t="0" r="19050" b="1524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94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D6C8D6" w14:textId="77777777" w:rsidR="0084387D" w:rsidRPr="00E12541" w:rsidRDefault="0084387D" w:rsidP="0084387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12541">
                              <w:rPr>
                                <w:rFonts w:ascii="Arial Narrow" w:hAnsi="Arial Narrow"/>
                                <w:b/>
                                <w:highlight w:val="darkGreen"/>
                              </w:rPr>
                              <w:t>Erasmus+</w:t>
                            </w:r>
                          </w:p>
                          <w:p w14:paraId="2BE3B048" w14:textId="77777777" w:rsidR="0084387D" w:rsidRPr="00E12541" w:rsidRDefault="0084387D" w:rsidP="0084387D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12541">
                              <w:rPr>
                                <w:rFonts w:ascii="Arial Narrow" w:hAnsi="Arial Narrow"/>
                                <w:b/>
                                <w:bCs/>
                                <w:highlight w:val="darkGreen"/>
                              </w:rPr>
                              <w:t xml:space="preserve">IRSKO ISKUSTVO  </w:t>
                            </w:r>
                            <w:r w:rsidRPr="00E12541">
                              <w:rPr>
                                <w:rFonts w:ascii="Arial Narrow" w:hAnsi="Arial Narrow"/>
                                <w:b/>
                                <w:bCs/>
                                <w:highlight w:val="darkGreen"/>
                              </w:rPr>
                              <w:br/>
                              <w:t>IRISH EXPERIENCE</w:t>
                            </w:r>
                          </w:p>
                          <w:p w14:paraId="58EE7B45" w14:textId="77777777" w:rsidR="0084387D" w:rsidRPr="00E12541" w:rsidRDefault="0084387D" w:rsidP="0084387D">
                            <w:pPr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14:paraId="4FFBD9FC" w14:textId="77777777" w:rsidR="0084387D" w:rsidRDefault="0084387D" w:rsidP="008438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B5B6B4E" id="Pravokutnik 3" o:spid="_x0000_s1026" style="position:absolute;margin-left:316.2pt;margin-top:.6pt;width:168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" fillcolor="#70ad47 [3209]" strokecolor="#375623 [1609]" strokeweight="1pt">
                <v:textbox>
                  <w:txbxContent>
                    <w:p w14:paraId="55D6C8D6" w14:textId="77777777" w:rsidR="0084387D" w:rsidRPr="00E12541" w:rsidRDefault="0084387D" w:rsidP="0084387D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proofErr w:type="spellStart"/>
                      <w:r w:rsidRPr="00E12541">
                        <w:rPr>
                          <w:rFonts w:ascii="Arial Narrow" w:hAnsi="Arial Narrow"/>
                          <w:b/>
                          <w:highlight w:val="darkGreen"/>
                        </w:rPr>
                        <w:t>Erasmus</w:t>
                      </w:r>
                      <w:proofErr w:type="spellEnd"/>
                      <w:r w:rsidRPr="00E12541">
                        <w:rPr>
                          <w:rFonts w:ascii="Arial Narrow" w:hAnsi="Arial Narrow"/>
                          <w:b/>
                          <w:highlight w:val="darkGreen"/>
                        </w:rPr>
                        <w:t>+</w:t>
                      </w:r>
                    </w:p>
                    <w:p w14:paraId="2BE3B048" w14:textId="77777777" w:rsidR="0084387D" w:rsidRPr="00E12541" w:rsidRDefault="0084387D" w:rsidP="0084387D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E12541">
                        <w:rPr>
                          <w:rFonts w:ascii="Arial Narrow" w:hAnsi="Arial Narrow"/>
                          <w:b/>
                          <w:bCs/>
                          <w:highlight w:val="darkGreen"/>
                        </w:rPr>
                        <w:t xml:space="preserve">IRSKO ISKUSTVO  </w:t>
                      </w:r>
                      <w:r w:rsidRPr="00E12541">
                        <w:rPr>
                          <w:rFonts w:ascii="Arial Narrow" w:hAnsi="Arial Narrow"/>
                          <w:b/>
                          <w:bCs/>
                          <w:highlight w:val="darkGreen"/>
                        </w:rPr>
                        <w:br/>
                        <w:t>IRISH EXPERIENCE</w:t>
                      </w:r>
                    </w:p>
                    <w:p w14:paraId="58EE7B45" w14:textId="77777777" w:rsidR="0084387D" w:rsidRPr="00E12541" w:rsidRDefault="0084387D" w:rsidP="0084387D">
                      <w:pPr>
                        <w:rPr>
                          <w:rFonts w:ascii="Cambria" w:hAnsi="Cambria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p w14:paraId="4FFBD9FC" w14:textId="77777777" w:rsidR="0084387D" w:rsidRDefault="0084387D" w:rsidP="008438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A5FC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7162E181" wp14:editId="79720FF7">
            <wp:simplePos x="0" y="0"/>
            <wp:positionH relativeFrom="column">
              <wp:posOffset>22860</wp:posOffset>
            </wp:positionH>
            <wp:positionV relativeFrom="paragraph">
              <wp:posOffset>10795</wp:posOffset>
            </wp:positionV>
            <wp:extent cx="590550" cy="568960"/>
            <wp:effectExtent l="0" t="0" r="0" b="2540"/>
            <wp:wrapSquare wrapText="right"/>
            <wp:docPr id="6" name="Picture 5" descr="http://www.medskolazd.hr/1elija/slike/antekuz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dskolazd.hr/1elija/slike/antekuzm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FCA">
        <w:rPr>
          <w:rFonts w:asciiTheme="minorHAnsi" w:hAnsiTheme="minorHAnsi" w:cstheme="minorHAnsi"/>
          <w:noProof/>
          <w:color w:val="555555"/>
        </w:rPr>
        <w:drawing>
          <wp:inline distT="0" distB="0" distL="0" distR="0" wp14:anchorId="27DB6B8C" wp14:editId="27B9943B">
            <wp:extent cx="1813560" cy="518160"/>
            <wp:effectExtent l="0" t="0" r="0" b="0"/>
            <wp:docPr id="7" name="Slika 7" descr="http://www.medskolazd.hr/media/Projekti/Erasmus%20%2B%20%22Program%20zdravstvene%20njege%22/erasmus%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skolazd.hr/media/Projekti/Erasmus%20%2B%20%22Program%20zdravstvene%20njege%22/erasmus%2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725" cy="51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5FCA">
        <w:rPr>
          <w:rFonts w:asciiTheme="minorHAnsi" w:hAnsiTheme="minorHAnsi" w:cstheme="minorHAnsi"/>
          <w:noProof/>
          <w:color w:val="555555"/>
        </w:rPr>
        <w:drawing>
          <wp:inline distT="0" distB="0" distL="0" distR="0" wp14:anchorId="15786205" wp14:editId="46551157">
            <wp:extent cx="1280160" cy="586098"/>
            <wp:effectExtent l="0" t="0" r="0" b="5080"/>
            <wp:docPr id="8" name="Slika 8" descr="http://medskolazd.hr/static/img/agencij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skolazd.hr/static/img/agencija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70" cy="59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11B1E" w14:textId="77777777" w:rsidR="0084387D" w:rsidRPr="009A5FCA" w:rsidRDefault="0084387D" w:rsidP="0084387D">
      <w:pPr>
        <w:rPr>
          <w:rFonts w:asciiTheme="minorHAnsi" w:hAnsiTheme="minorHAnsi" w:cstheme="minorHAnsi"/>
        </w:rPr>
      </w:pPr>
    </w:p>
    <w:p w14:paraId="6969FCF4" w14:textId="77777777" w:rsidR="0084387D" w:rsidRPr="009A5FCA" w:rsidRDefault="0084387D" w:rsidP="0084387D">
      <w:pPr>
        <w:rPr>
          <w:rFonts w:asciiTheme="minorHAnsi" w:hAnsiTheme="minorHAnsi" w:cstheme="minorHAnsi"/>
        </w:rPr>
      </w:pPr>
    </w:p>
    <w:p w14:paraId="2219F92E" w14:textId="77777777" w:rsidR="0084387D" w:rsidRPr="009A5FCA" w:rsidRDefault="0084387D" w:rsidP="0084387D">
      <w:pPr>
        <w:rPr>
          <w:rFonts w:asciiTheme="minorHAnsi" w:hAnsiTheme="minorHAnsi" w:cstheme="minorHAnsi"/>
          <w:b/>
        </w:rPr>
      </w:pPr>
      <w:r w:rsidRPr="009A5FCA">
        <w:rPr>
          <w:rFonts w:asciiTheme="minorHAnsi" w:hAnsiTheme="minorHAnsi" w:cstheme="minorHAnsi"/>
        </w:rPr>
        <w:t xml:space="preserve">Nositelj projekta: </w:t>
      </w:r>
      <w:r w:rsidRPr="009A5FCA">
        <w:rPr>
          <w:rFonts w:asciiTheme="minorHAnsi" w:hAnsiTheme="minorHAnsi" w:cstheme="minorHAnsi"/>
          <w:b/>
        </w:rPr>
        <w:t>Medicinska škola Ante Kuzmanića-Zadar</w:t>
      </w:r>
    </w:p>
    <w:p w14:paraId="597919B3" w14:textId="77777777" w:rsidR="0084387D" w:rsidRPr="009A5FCA" w:rsidRDefault="0084387D" w:rsidP="0084387D">
      <w:pPr>
        <w:jc w:val="both"/>
        <w:rPr>
          <w:rFonts w:asciiTheme="minorHAnsi" w:hAnsiTheme="minorHAnsi" w:cstheme="minorHAnsi"/>
          <w:b/>
        </w:rPr>
      </w:pPr>
      <w:r w:rsidRPr="009A5FCA">
        <w:rPr>
          <w:rFonts w:asciiTheme="minorHAnsi" w:hAnsiTheme="minorHAnsi" w:cstheme="minorHAnsi"/>
        </w:rPr>
        <w:t xml:space="preserve">Broj projekta: </w:t>
      </w:r>
      <w:r w:rsidRPr="009A5FCA">
        <w:rPr>
          <w:rFonts w:asciiTheme="minorHAnsi" w:hAnsiTheme="minorHAnsi" w:cstheme="minorHAnsi"/>
          <w:b/>
        </w:rPr>
        <w:t>2021-1-HR01-KA122-VET-000017227</w:t>
      </w:r>
    </w:p>
    <w:p w14:paraId="15DBC684" w14:textId="77777777" w:rsidR="0084387D" w:rsidRPr="009A5FCA" w:rsidRDefault="0084387D" w:rsidP="0084387D">
      <w:pPr>
        <w:rPr>
          <w:rFonts w:asciiTheme="minorHAnsi" w:hAnsiTheme="minorHAnsi" w:cstheme="minorHAnsi"/>
          <w:b/>
          <w:bCs/>
        </w:rPr>
      </w:pPr>
      <w:r w:rsidRPr="009A5FCA">
        <w:rPr>
          <w:rFonts w:asciiTheme="minorHAnsi" w:hAnsiTheme="minorHAnsi" w:cstheme="minorHAnsi"/>
        </w:rPr>
        <w:t xml:space="preserve">Naziv projekta: </w:t>
      </w:r>
      <w:r w:rsidRPr="009A5FCA">
        <w:rPr>
          <w:rFonts w:asciiTheme="minorHAnsi" w:hAnsiTheme="minorHAnsi" w:cstheme="minorHAnsi"/>
          <w:b/>
          <w:bCs/>
        </w:rPr>
        <w:t>Irsko iskustvo</w:t>
      </w:r>
    </w:p>
    <w:p w14:paraId="4060B87C" w14:textId="7793548F" w:rsidR="005D11A2" w:rsidRPr="009A5FCA" w:rsidRDefault="005D11A2">
      <w:pPr>
        <w:rPr>
          <w:rFonts w:asciiTheme="minorHAnsi" w:hAnsiTheme="minorHAnsi" w:cstheme="minorHAnsi"/>
        </w:rPr>
      </w:pPr>
    </w:p>
    <w:p w14:paraId="60001B75" w14:textId="6B686E43" w:rsidR="009A5FCA" w:rsidRPr="009A5FCA" w:rsidRDefault="009A5FCA">
      <w:pPr>
        <w:rPr>
          <w:rFonts w:asciiTheme="minorHAnsi" w:hAnsiTheme="minorHAnsi" w:cstheme="minorHAnsi"/>
        </w:rPr>
      </w:pPr>
      <w:r w:rsidRPr="001D5B00">
        <w:rPr>
          <w:rFonts w:asciiTheme="minorHAnsi" w:hAnsiTheme="minorHAnsi" w:cstheme="minorHAnsi"/>
        </w:rPr>
        <w:t>Po odabiru učenika i objavljivanja konačne rang liste učenika sudionika Erasmus+ projekta „Irsko iskustvo“</w:t>
      </w:r>
      <w:r w:rsidR="00801869">
        <w:rPr>
          <w:rFonts w:asciiTheme="minorHAnsi" w:hAnsiTheme="minorHAnsi" w:cstheme="minorHAnsi"/>
        </w:rPr>
        <w:t xml:space="preserve"> prof. </w:t>
      </w:r>
      <w:r w:rsidRPr="001D5B0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Anita Mišković</w:t>
      </w:r>
      <w:r w:rsidRPr="001D5B00">
        <w:rPr>
          <w:rFonts w:asciiTheme="minorHAnsi" w:hAnsiTheme="minorHAnsi" w:cstheme="minorHAnsi"/>
        </w:rPr>
        <w:t xml:space="preserve"> upoznala ih je s planom i okvirnim vremenikom edukacije</w:t>
      </w:r>
      <w:r>
        <w:rPr>
          <w:rFonts w:asciiTheme="minorHAnsi" w:hAnsiTheme="minorHAnsi" w:cstheme="minorHAnsi"/>
        </w:rPr>
        <w:t xml:space="preserve"> te važnosti dolazaka na pripremne aktivnosti zbog različitosti načina obrazovanja u Irskoj. </w:t>
      </w:r>
    </w:p>
    <w:p w14:paraId="000AA776" w14:textId="77777777" w:rsidR="009A5FCA" w:rsidRPr="001D5B00" w:rsidRDefault="009A5FCA" w:rsidP="009A5F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Aktivnosti edukacije su prikazani u tablici. </w:t>
      </w:r>
    </w:p>
    <w:tbl>
      <w:tblPr>
        <w:tblpPr w:leftFromText="180" w:rightFromText="180" w:vertAnchor="text" w:horzAnchor="margin" w:tblpY="204"/>
        <w:tblW w:w="136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058"/>
        <w:gridCol w:w="9562"/>
      </w:tblGrid>
      <w:tr w:rsidR="009A5FCA" w:rsidRPr="009A5FCA" w14:paraId="088A2B3D" w14:textId="77777777" w:rsidTr="000F286B">
        <w:trPr>
          <w:trHeight w:val="180"/>
        </w:trPr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C6E0A6F" w14:textId="77777777" w:rsidR="009A5FCA" w:rsidRPr="009A5FCA" w:rsidRDefault="009A5FCA" w:rsidP="000F286B">
            <w:pPr>
              <w:spacing w:line="278" w:lineRule="atLeast"/>
              <w:textAlignment w:val="center"/>
              <w:rPr>
                <w:rFonts w:asciiTheme="minorHAnsi" w:hAnsiTheme="minorHAnsi" w:cstheme="minorHAnsi"/>
                <w:b/>
                <w:color w:val="000000"/>
                <w:kern w:val="24"/>
              </w:rPr>
            </w:pPr>
            <w:r w:rsidRPr="009A5FCA">
              <w:rPr>
                <w:rFonts w:asciiTheme="minorHAnsi" w:hAnsiTheme="minorHAnsi" w:cstheme="minorHAnsi"/>
                <w:b/>
                <w:color w:val="000000"/>
                <w:kern w:val="24"/>
              </w:rPr>
              <w:t xml:space="preserve">        Nastavni predmeti:</w:t>
            </w:r>
          </w:p>
          <w:p w14:paraId="6493267A" w14:textId="77777777" w:rsidR="009A5FCA" w:rsidRPr="009A5FCA" w:rsidRDefault="009A5FCA" w:rsidP="000F286B">
            <w:pPr>
              <w:spacing w:line="278" w:lineRule="atLeast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C381492" w14:textId="77777777" w:rsidR="009A5FCA" w:rsidRPr="009A5FCA" w:rsidRDefault="009A5FCA" w:rsidP="000F286B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b/>
                <w:color w:val="000000"/>
                <w:kern w:val="24"/>
              </w:rPr>
            </w:pPr>
          </w:p>
          <w:p w14:paraId="0E7A27B8" w14:textId="77777777" w:rsidR="009A5FCA" w:rsidRPr="009A5FCA" w:rsidRDefault="009A5FCA" w:rsidP="000F286B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b/>
                <w:color w:val="000000"/>
                <w:kern w:val="24"/>
              </w:rPr>
            </w:pPr>
            <w:r w:rsidRPr="009A5FCA">
              <w:rPr>
                <w:rFonts w:asciiTheme="minorHAnsi" w:hAnsiTheme="minorHAnsi" w:cstheme="minorHAnsi"/>
                <w:b/>
                <w:color w:val="000000"/>
                <w:kern w:val="24"/>
              </w:rPr>
              <w:t>Fizikalna terapija</w:t>
            </w:r>
          </w:p>
          <w:p w14:paraId="7F5268ED" w14:textId="77777777" w:rsidR="009A5FCA" w:rsidRPr="009A5FCA" w:rsidRDefault="009A5FCA" w:rsidP="000F286B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b/>
                <w:color w:val="000000"/>
                <w:kern w:val="24"/>
              </w:rPr>
            </w:pPr>
            <w:r w:rsidRPr="009A5FCA">
              <w:rPr>
                <w:rFonts w:asciiTheme="minorHAnsi" w:hAnsiTheme="minorHAnsi" w:cstheme="minorHAnsi"/>
                <w:b/>
                <w:color w:val="000000"/>
                <w:kern w:val="24"/>
              </w:rPr>
              <w:t>Masaža</w:t>
            </w:r>
          </w:p>
          <w:p w14:paraId="179036F3" w14:textId="77777777" w:rsidR="009A5FCA" w:rsidRPr="009A5FCA" w:rsidRDefault="009A5FCA" w:rsidP="000F286B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b/>
                <w:color w:val="000000"/>
                <w:kern w:val="24"/>
              </w:rPr>
            </w:pPr>
            <w:r w:rsidRPr="009A5FCA">
              <w:rPr>
                <w:rFonts w:asciiTheme="minorHAnsi" w:hAnsiTheme="minorHAnsi" w:cstheme="minorHAnsi"/>
                <w:b/>
                <w:color w:val="000000"/>
                <w:kern w:val="24"/>
              </w:rPr>
              <w:t>Kineziterapija</w:t>
            </w:r>
          </w:p>
          <w:p w14:paraId="1298BCA8" w14:textId="77777777" w:rsidR="009A5FCA" w:rsidRPr="009A5FCA" w:rsidRDefault="009A5FCA" w:rsidP="000F286B">
            <w:pPr>
              <w:spacing w:line="278" w:lineRule="atLeast"/>
              <w:jc w:val="center"/>
              <w:textAlignment w:val="center"/>
              <w:rPr>
                <w:rFonts w:asciiTheme="minorHAnsi" w:hAnsiTheme="minorHAnsi" w:cstheme="minorHAnsi"/>
                <w:color w:val="000000"/>
                <w:kern w:val="24"/>
                <w:sz w:val="20"/>
                <w:szCs w:val="20"/>
              </w:rPr>
            </w:pPr>
            <w:r w:rsidRPr="009A5FCA">
              <w:rPr>
                <w:rFonts w:asciiTheme="minorHAnsi" w:hAnsiTheme="minorHAnsi" w:cstheme="minorHAnsi"/>
                <w:b/>
                <w:color w:val="000000"/>
                <w:kern w:val="24"/>
              </w:rPr>
              <w:t>Kineziologija</w:t>
            </w:r>
          </w:p>
        </w:tc>
      </w:tr>
      <w:tr w:rsidR="009A5FCA" w:rsidRPr="009A5FCA" w14:paraId="0DCC00E4" w14:textId="77777777" w:rsidTr="000F286B">
        <w:trPr>
          <w:trHeight w:val="180"/>
        </w:trPr>
        <w:tc>
          <w:tcPr>
            <w:tcW w:w="40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7A96B19" w14:textId="77777777" w:rsidR="009A5FCA" w:rsidRPr="009A5FCA" w:rsidRDefault="009A5FCA" w:rsidP="000F286B">
            <w:pPr>
              <w:spacing w:line="278" w:lineRule="atLeast"/>
              <w:textAlignment w:val="center"/>
              <w:rPr>
                <w:rFonts w:asciiTheme="minorHAnsi" w:hAnsiTheme="minorHAnsi" w:cstheme="minorHAnsi"/>
                <w:b/>
                <w:color w:val="000000"/>
                <w:kern w:val="24"/>
              </w:rPr>
            </w:pPr>
            <w:r w:rsidRPr="009A5FCA">
              <w:rPr>
                <w:rFonts w:asciiTheme="minorHAnsi" w:hAnsiTheme="minorHAnsi" w:cstheme="minorHAnsi"/>
                <w:b/>
                <w:color w:val="000000"/>
                <w:kern w:val="24"/>
              </w:rPr>
              <w:t xml:space="preserve"> Nastavne cjeline/teme/jedinice:</w:t>
            </w:r>
          </w:p>
          <w:p w14:paraId="797E70CD" w14:textId="77777777" w:rsidR="009A5FCA" w:rsidRPr="009A5FCA" w:rsidRDefault="009A5FCA" w:rsidP="000F286B">
            <w:pPr>
              <w:spacing w:line="278" w:lineRule="atLeast"/>
              <w:textAlignment w:val="center"/>
              <w:rPr>
                <w:rFonts w:asciiTheme="minorHAnsi" w:hAnsiTheme="minorHAnsi" w:cstheme="minorHAnsi"/>
                <w:b/>
                <w:color w:val="000000"/>
                <w:kern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2BA56B2" w14:textId="77777777" w:rsidR="009A5FCA" w:rsidRPr="009A5FCA" w:rsidRDefault="009A5FCA" w:rsidP="009A5FCA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A5FCA">
              <w:rPr>
                <w:rFonts w:cstheme="minorHAnsi"/>
                <w:sz w:val="24"/>
                <w:szCs w:val="24"/>
              </w:rPr>
              <w:t>Higijena ruku i uporaba zaštitne odjeće i obuće</w:t>
            </w:r>
          </w:p>
          <w:p w14:paraId="419CA5A2" w14:textId="77777777" w:rsidR="009A5FCA" w:rsidRPr="009A5FCA" w:rsidRDefault="009A5FCA" w:rsidP="009A5FCA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A5FCA">
              <w:rPr>
                <w:rFonts w:cstheme="minorHAnsi"/>
                <w:sz w:val="24"/>
                <w:szCs w:val="24"/>
              </w:rPr>
              <w:t>Pružanje i primjena tehnika fizikalne terapije; procjena funkcionalne i motoričke sposobnosti, procjena pokretljivosti, procjena opsega pokreta u zglobovima, procjena rizika za pad, procjena boli (vrsta, lokacija, jačina)</w:t>
            </w:r>
          </w:p>
          <w:p w14:paraId="318B0FD2" w14:textId="77777777" w:rsidR="009A5FCA" w:rsidRPr="009A5FCA" w:rsidRDefault="009A5FCA" w:rsidP="009A5FCA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A5FCA">
              <w:rPr>
                <w:rFonts w:cstheme="minorHAnsi"/>
                <w:sz w:val="24"/>
                <w:szCs w:val="24"/>
              </w:rPr>
              <w:t>Primjena sustavne manipulacije mekim tkivom u terapijske svrhe: masaža-mobilizacija intersticijskih tekućina, lokalno poboljšanje krvotoka, primjena postupaka zbrinjavanja korisnika u boli I ukočenosti mišića, sprečavanje i/ili uklanjanje miogeloza</w:t>
            </w:r>
          </w:p>
          <w:p w14:paraId="3EEABF36" w14:textId="77777777" w:rsidR="009A5FCA" w:rsidRPr="009A5FCA" w:rsidRDefault="009A5FCA" w:rsidP="009A5FCA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A5FCA">
              <w:rPr>
                <w:rFonts w:cstheme="minorHAnsi"/>
                <w:sz w:val="24"/>
                <w:szCs w:val="24"/>
              </w:rPr>
              <w:t>Sprečavanje i zbrinjavanje komplikacija dugotrajnog mirovanja; sprečavanje dekubitusa, kontraktura, tromboze/tromboflebitisa, respiratornih infekcija, nesvjestice</w:t>
            </w:r>
          </w:p>
          <w:p w14:paraId="4EB63EE0" w14:textId="77777777" w:rsidR="009A5FCA" w:rsidRPr="009A5FCA" w:rsidRDefault="009A5FCA" w:rsidP="009A5FCA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A5FCA">
              <w:rPr>
                <w:rFonts w:cstheme="minorHAnsi"/>
                <w:sz w:val="24"/>
                <w:szCs w:val="24"/>
              </w:rPr>
              <w:t xml:space="preserve">Pomoć pri tjelesnoj aktivnosti/promjena položaja; procjena pokretljivosti korisnika, smještanje u bočni položaj sjedeći položaj, premještanje iz kreveta u stolicu, korištenje pomagala </w:t>
            </w:r>
          </w:p>
          <w:p w14:paraId="4097036C" w14:textId="77777777" w:rsidR="009A5FCA" w:rsidRPr="009A5FCA" w:rsidRDefault="009A5FCA" w:rsidP="009A5FCA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A5FCA">
              <w:rPr>
                <w:rFonts w:cstheme="minorHAnsi"/>
                <w:sz w:val="24"/>
                <w:szCs w:val="24"/>
              </w:rPr>
              <w:lastRenderedPageBreak/>
              <w:t>Korištenje kretanja u liječenju s osnovnom svrhom jačanja mišića; aktivne vježbe za povećanje snage mišića i za povećanje opsega pokreta, vježbe disanja, pasivne vježbe za održavanje duljine mišićnih vlakana i za  održavanje  i proprioceptivnog osjeta (osjećaja položaja tijela), provođenje tjelovježbe, primjena medicinske gimnastike</w:t>
            </w:r>
          </w:p>
          <w:p w14:paraId="7C6B1D39" w14:textId="77777777" w:rsidR="009A5FCA" w:rsidRPr="009A5FCA" w:rsidRDefault="009A5FCA" w:rsidP="009A5FCA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A5FCA">
              <w:rPr>
                <w:rFonts w:cstheme="minorHAnsi"/>
                <w:sz w:val="24"/>
                <w:szCs w:val="24"/>
              </w:rPr>
              <w:t>Primjena etičkih načela i komunikacijskih vještina; komunikacija s korisnikom, komunikacija s korisnicima koji boluju od neizlječive bolesti, komunikacija unutar tima, komunikacija s korisnicima ograničenih komunikacijskih osobnost, čuvanje profesionalne tajne</w:t>
            </w:r>
          </w:p>
          <w:p w14:paraId="344D0F7D" w14:textId="77777777" w:rsidR="009A5FCA" w:rsidRPr="009A5FCA" w:rsidRDefault="009A5FCA" w:rsidP="009A5FCA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A5FCA">
              <w:rPr>
                <w:rFonts w:cstheme="minorHAnsi"/>
                <w:sz w:val="24"/>
                <w:szCs w:val="24"/>
              </w:rPr>
              <w:t>Prepoznavanje etičkih problema povezanih sa skrbi za starije osobe i važnosti jasne komunikacije sa starijom osobom i probleme koji mogu utjecati na komunikaciju (vidno, slušno, kognitivno oštećenje)</w:t>
            </w:r>
          </w:p>
          <w:p w14:paraId="0B580AF3" w14:textId="77777777" w:rsidR="009A5FCA" w:rsidRPr="009A5FCA" w:rsidRDefault="009A5FCA" w:rsidP="009A5FCA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A5FCA">
              <w:rPr>
                <w:rFonts w:cstheme="minorHAnsi"/>
                <w:sz w:val="24"/>
                <w:szCs w:val="24"/>
              </w:rPr>
              <w:t>Rad na siguran način; korištenje opreme i materijala za rad na siguran način, provedba mjera zaštite okoliša</w:t>
            </w:r>
          </w:p>
          <w:p w14:paraId="4BA8CC44" w14:textId="77777777" w:rsidR="009A5FCA" w:rsidRPr="009A5FCA" w:rsidRDefault="009A5FCA" w:rsidP="009A5FCA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A5FCA">
              <w:rPr>
                <w:rFonts w:cstheme="minorHAnsi"/>
                <w:sz w:val="24"/>
                <w:szCs w:val="24"/>
              </w:rPr>
              <w:t xml:space="preserve">Skrbiti o dostojanstvu i sigurnosti korisnika tijekom provedbe fizikalne terapije </w:t>
            </w:r>
          </w:p>
          <w:p w14:paraId="6523143B" w14:textId="5577AE59" w:rsidR="009A5FCA" w:rsidRPr="001324E9" w:rsidRDefault="009A5FCA" w:rsidP="001324E9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A5FCA">
              <w:rPr>
                <w:rFonts w:cstheme="minorHAnsi"/>
                <w:sz w:val="24"/>
                <w:szCs w:val="24"/>
              </w:rPr>
              <w:t>Izvještavanje o provedenim postupcima i dokumentiranje intervencija u obrasce medicinske dokumentacije</w:t>
            </w:r>
          </w:p>
        </w:tc>
      </w:tr>
    </w:tbl>
    <w:p w14:paraId="3F432972" w14:textId="0A3A5552" w:rsidR="009A5FCA" w:rsidRPr="001324E9" w:rsidRDefault="001324E9" w:rsidP="001324E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247FF55A" wp14:editId="5BF44F24">
            <wp:extent cx="1914484" cy="2781300"/>
            <wp:effectExtent l="0" t="0" r="0" b="0"/>
            <wp:docPr id="1" name="Slika 1" descr="C:\Users\Korisnik\Downloads\IMG-2022111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IMG-20221118-WA0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223" cy="278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5FCA" w:rsidRPr="001324E9" w:rsidSect="009A5FC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E2430"/>
    <w:multiLevelType w:val="hybridMultilevel"/>
    <w:tmpl w:val="E09E9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A7"/>
    <w:rsid w:val="001324E9"/>
    <w:rsid w:val="005D11A2"/>
    <w:rsid w:val="00801869"/>
    <w:rsid w:val="0084387D"/>
    <w:rsid w:val="00915AA7"/>
    <w:rsid w:val="009A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B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5F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18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869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5F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18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869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http://www.medskolazd.hr/1elija/slike/antekuzm.gi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7</cp:revision>
  <dcterms:created xsi:type="dcterms:W3CDTF">2022-11-06T14:43:00Z</dcterms:created>
  <dcterms:modified xsi:type="dcterms:W3CDTF">2022-11-18T13:46:00Z</dcterms:modified>
</cp:coreProperties>
</file>