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Plagiarism</w:t>
            </w:r>
            <w:proofErr w:type="spellEnd"/>
          </w:p>
        </w:tc>
        <w:tc>
          <w:tcPr>
            <w:tcW w:w="4531" w:type="dxa"/>
          </w:tcPr>
          <w:p w:rsidR="0014716E" w:rsidRPr="000A6350" w:rsidRDefault="00522846">
            <w:pPr>
              <w:rPr>
                <w:sz w:val="28"/>
              </w:rPr>
            </w:pPr>
            <w:r>
              <w:rPr>
                <w:sz w:val="28"/>
              </w:rPr>
              <w:t>Prisvajanje plagijat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Receive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w</w:t>
            </w:r>
            <w:r w:rsidR="00522846">
              <w:rPr>
                <w:sz w:val="28"/>
              </w:rPr>
              <w:t>a</w:t>
            </w:r>
            <w:r w:rsidRPr="000A6350">
              <w:rPr>
                <w:sz w:val="28"/>
              </w:rPr>
              <w:t>rning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Dobiti upozorenje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Be </w:t>
            </w:r>
            <w:proofErr w:type="spellStart"/>
            <w:r w:rsidRPr="000A6350">
              <w:rPr>
                <w:sz w:val="28"/>
              </w:rPr>
              <w:t>expelled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Biti izbačen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Fraud</w:t>
            </w:r>
            <w:proofErr w:type="spellEnd"/>
          </w:p>
        </w:tc>
        <w:tc>
          <w:tcPr>
            <w:tcW w:w="4531" w:type="dxa"/>
          </w:tcPr>
          <w:p w:rsidR="0014716E" w:rsidRPr="000A6350" w:rsidRDefault="000A6350">
            <w:pPr>
              <w:rPr>
                <w:sz w:val="28"/>
              </w:rPr>
            </w:pPr>
            <w:r w:rsidRPr="000A6350">
              <w:rPr>
                <w:sz w:val="28"/>
              </w:rPr>
              <w:t>Prev</w:t>
            </w:r>
            <w:r w:rsidR="0014716E" w:rsidRPr="000A6350">
              <w:rPr>
                <w:sz w:val="28"/>
              </w:rPr>
              <w:t>ara, obmana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Play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truant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Bježati s nastave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Be </w:t>
            </w:r>
            <w:proofErr w:type="spellStart"/>
            <w:r w:rsidRPr="000A6350">
              <w:rPr>
                <w:sz w:val="28"/>
              </w:rPr>
              <w:t>suspended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Obustavljen,suspendiran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Pe </w:t>
            </w:r>
            <w:proofErr w:type="spellStart"/>
            <w:r w:rsidRPr="000A6350">
              <w:rPr>
                <w:sz w:val="28"/>
              </w:rPr>
              <w:t>prosecuted</w:t>
            </w:r>
            <w:proofErr w:type="spellEnd"/>
          </w:p>
        </w:tc>
        <w:tc>
          <w:tcPr>
            <w:tcW w:w="4531" w:type="dxa"/>
          </w:tcPr>
          <w:p w:rsidR="0014716E" w:rsidRPr="000A6350" w:rsidRDefault="000A6350">
            <w:pPr>
              <w:rPr>
                <w:sz w:val="28"/>
              </w:rPr>
            </w:pPr>
            <w:r w:rsidRPr="000A6350">
              <w:rPr>
                <w:sz w:val="28"/>
              </w:rPr>
              <w:t>Biti optu</w:t>
            </w:r>
            <w:r w:rsidR="0014716E" w:rsidRPr="000A6350">
              <w:rPr>
                <w:sz w:val="28"/>
              </w:rPr>
              <w:t>žen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Anti-</w:t>
            </w:r>
            <w:proofErr w:type="spellStart"/>
            <w:r w:rsidRPr="000A6350">
              <w:rPr>
                <w:sz w:val="28"/>
              </w:rPr>
              <w:t>social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behaviour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Društveno neprihvatljivo ponašanje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Be </w:t>
            </w:r>
            <w:proofErr w:type="spellStart"/>
            <w:r w:rsidRPr="000A6350">
              <w:rPr>
                <w:sz w:val="28"/>
              </w:rPr>
              <w:t>evicted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Istjerati,izbaciti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Drink-driving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vožnja u pijanom stanju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Let </w:t>
            </w:r>
            <w:proofErr w:type="spellStart"/>
            <w:r w:rsidRPr="000A6350">
              <w:rPr>
                <w:sz w:val="28"/>
              </w:rPr>
              <w:t>off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with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w</w:t>
            </w:r>
            <w:r w:rsidR="00522846">
              <w:rPr>
                <w:sz w:val="28"/>
              </w:rPr>
              <w:t>a</w:t>
            </w:r>
            <w:r w:rsidRPr="000A6350">
              <w:rPr>
                <w:sz w:val="28"/>
              </w:rPr>
              <w:t>rning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Pustiti s upozorenjem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Lose </w:t>
            </w:r>
            <w:proofErr w:type="spellStart"/>
            <w:r w:rsidRPr="000A6350">
              <w:rPr>
                <w:sz w:val="28"/>
              </w:rPr>
              <w:t>one</w:t>
            </w:r>
            <w:r w:rsidR="00522846">
              <w:rPr>
                <w:sz w:val="28"/>
              </w:rPr>
              <w:t>'</w:t>
            </w:r>
            <w:r w:rsidRPr="000A6350">
              <w:rPr>
                <w:sz w:val="28"/>
              </w:rPr>
              <w:t>s</w:t>
            </w:r>
            <w:proofErr w:type="spellEnd"/>
            <w:r w:rsidRPr="000A6350">
              <w:rPr>
                <w:sz w:val="28"/>
              </w:rPr>
              <w:t xml:space="preserve"> licence   </w:t>
            </w:r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Izgubiti dozvolu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Be </w:t>
            </w:r>
            <w:proofErr w:type="spellStart"/>
            <w:r w:rsidRPr="000A6350">
              <w:rPr>
                <w:sz w:val="28"/>
              </w:rPr>
              <w:t>given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community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service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Društveno koristan rad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Begging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prositi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Fined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>Kažnjen,oglobljen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Graffiti</w:t>
            </w:r>
            <w:proofErr w:type="spellEnd"/>
          </w:p>
        </w:tc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Charged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with</w:t>
            </w:r>
            <w:proofErr w:type="spellEnd"/>
          </w:p>
        </w:tc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r w:rsidRPr="000A6350">
              <w:rPr>
                <w:sz w:val="28"/>
              </w:rPr>
              <w:t>Sudski optužen za zločin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Possesion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of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illegal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drugs</w:t>
            </w:r>
            <w:proofErr w:type="spellEnd"/>
          </w:p>
        </w:tc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r w:rsidRPr="000A6350">
              <w:rPr>
                <w:sz w:val="28"/>
              </w:rPr>
              <w:t>Ilegalno Posjedovanje droge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r w:rsidRPr="000A6350">
              <w:rPr>
                <w:sz w:val="28"/>
              </w:rPr>
              <w:t xml:space="preserve">Be </w:t>
            </w:r>
            <w:proofErr w:type="spellStart"/>
            <w:r w:rsidRPr="000A6350">
              <w:rPr>
                <w:sz w:val="28"/>
              </w:rPr>
              <w:t>sentenced</w:t>
            </w:r>
            <w:proofErr w:type="spellEnd"/>
            <w:r w:rsidRPr="000A6350">
              <w:rPr>
                <w:sz w:val="28"/>
              </w:rPr>
              <w:t xml:space="preserve">….. </w:t>
            </w:r>
            <w:proofErr w:type="spellStart"/>
            <w:r w:rsidRPr="000A6350">
              <w:rPr>
                <w:sz w:val="28"/>
              </w:rPr>
              <w:t>in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jail</w:t>
            </w:r>
            <w:proofErr w:type="spellEnd"/>
          </w:p>
        </w:tc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r w:rsidRPr="000A6350">
              <w:rPr>
                <w:sz w:val="28"/>
              </w:rPr>
              <w:t>osuđen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Suspended</w:t>
            </w:r>
            <w:proofErr w:type="spellEnd"/>
            <w:r w:rsidRPr="000A6350">
              <w:rPr>
                <w:sz w:val="28"/>
              </w:rPr>
              <w:t xml:space="preserve"> sentence</w:t>
            </w:r>
          </w:p>
        </w:tc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r w:rsidRPr="000A6350">
              <w:rPr>
                <w:sz w:val="28"/>
              </w:rPr>
              <w:t>Uvjetno kažnjen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14716E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Taken</w:t>
            </w:r>
            <w:proofErr w:type="spellEnd"/>
            <w:r w:rsidRPr="000A6350">
              <w:rPr>
                <w:sz w:val="28"/>
              </w:rPr>
              <w:t xml:space="preserve"> </w:t>
            </w:r>
            <w:proofErr w:type="spellStart"/>
            <w:r w:rsidRPr="000A6350">
              <w:rPr>
                <w:sz w:val="28"/>
              </w:rPr>
              <w:t>into</w:t>
            </w:r>
            <w:proofErr w:type="spellEnd"/>
            <w:r w:rsidRPr="000A6350">
              <w:rPr>
                <w:sz w:val="28"/>
              </w:rPr>
              <w:t xml:space="preserve"> a care</w:t>
            </w:r>
          </w:p>
        </w:tc>
        <w:tc>
          <w:tcPr>
            <w:tcW w:w="4531" w:type="dxa"/>
          </w:tcPr>
          <w:p w:rsidR="0014716E" w:rsidRPr="000A6350" w:rsidRDefault="004931C3" w:rsidP="004931C3">
            <w:pPr>
              <w:rPr>
                <w:sz w:val="28"/>
              </w:rPr>
            </w:pPr>
            <w:r w:rsidRPr="000A6350">
              <w:rPr>
                <w:sz w:val="28"/>
              </w:rPr>
              <w:t>Djeca oduzeta roditeljima i dolaze pod skrb socijalne službe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lenient</w:t>
            </w:r>
            <w:proofErr w:type="spellEnd"/>
          </w:p>
        </w:tc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r w:rsidRPr="000A6350">
              <w:rPr>
                <w:sz w:val="28"/>
              </w:rPr>
              <w:t>Blag, popustljiv</w:t>
            </w:r>
          </w:p>
        </w:tc>
      </w:tr>
      <w:tr w:rsidR="0014716E" w:rsidTr="0014716E">
        <w:tc>
          <w:tcPr>
            <w:tcW w:w="4531" w:type="dxa"/>
          </w:tcPr>
          <w:p w:rsidR="0014716E" w:rsidRPr="000A6350" w:rsidRDefault="004931C3">
            <w:pPr>
              <w:rPr>
                <w:sz w:val="28"/>
              </w:rPr>
            </w:pPr>
            <w:proofErr w:type="spellStart"/>
            <w:r w:rsidRPr="000A6350">
              <w:rPr>
                <w:sz w:val="28"/>
              </w:rPr>
              <w:t>harsh</w:t>
            </w:r>
            <w:proofErr w:type="spellEnd"/>
          </w:p>
        </w:tc>
        <w:tc>
          <w:tcPr>
            <w:tcW w:w="4531" w:type="dxa"/>
          </w:tcPr>
          <w:p w:rsidR="0014716E" w:rsidRPr="000A6350" w:rsidRDefault="000A6350">
            <w:pPr>
              <w:rPr>
                <w:sz w:val="28"/>
              </w:rPr>
            </w:pPr>
            <w:r w:rsidRPr="000A6350">
              <w:rPr>
                <w:sz w:val="28"/>
              </w:rPr>
              <w:t>Grub,ok</w:t>
            </w:r>
            <w:r w:rsidR="004931C3" w:rsidRPr="000A6350">
              <w:rPr>
                <w:sz w:val="28"/>
              </w:rPr>
              <w:t>rutan</w:t>
            </w:r>
          </w:p>
        </w:tc>
      </w:tr>
      <w:tr w:rsidR="0014716E" w:rsidTr="0014716E">
        <w:tc>
          <w:tcPr>
            <w:tcW w:w="4531" w:type="dxa"/>
          </w:tcPr>
          <w:p w:rsidR="0014716E" w:rsidRDefault="009E09DF">
            <w:proofErr w:type="spellStart"/>
            <w:r>
              <w:t>reimburse</w:t>
            </w:r>
            <w:proofErr w:type="spellEnd"/>
          </w:p>
        </w:tc>
        <w:tc>
          <w:tcPr>
            <w:tcW w:w="4531" w:type="dxa"/>
          </w:tcPr>
          <w:p w:rsidR="0014716E" w:rsidRDefault="009E09DF">
            <w:r>
              <w:t xml:space="preserve">Nadoknaditi naplatiti </w:t>
            </w:r>
            <w:proofErr w:type="spellStart"/>
            <w:r>
              <w:t>isolatiti</w:t>
            </w:r>
            <w:proofErr w:type="spellEnd"/>
          </w:p>
        </w:tc>
      </w:tr>
      <w:tr w:rsidR="0014716E" w:rsidTr="0014716E">
        <w:tc>
          <w:tcPr>
            <w:tcW w:w="4531" w:type="dxa"/>
          </w:tcPr>
          <w:p w:rsidR="0014716E" w:rsidRDefault="009E09DF">
            <w:proofErr w:type="spellStart"/>
            <w:r>
              <w:t>access</w:t>
            </w:r>
            <w:proofErr w:type="spellEnd"/>
          </w:p>
        </w:tc>
        <w:tc>
          <w:tcPr>
            <w:tcW w:w="4531" w:type="dxa"/>
          </w:tcPr>
          <w:p w:rsidR="0014716E" w:rsidRDefault="009E09DF">
            <w:r>
              <w:t>Pristupati pristup</w:t>
            </w:r>
          </w:p>
        </w:tc>
      </w:tr>
      <w:tr w:rsidR="0014716E" w:rsidTr="0014716E">
        <w:tc>
          <w:tcPr>
            <w:tcW w:w="4531" w:type="dxa"/>
          </w:tcPr>
          <w:p w:rsidR="0014716E" w:rsidRDefault="009E09DF"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</w:p>
        </w:tc>
        <w:tc>
          <w:tcPr>
            <w:tcW w:w="4531" w:type="dxa"/>
          </w:tcPr>
          <w:p w:rsidR="0014716E" w:rsidRDefault="009E09DF">
            <w:r>
              <w:t>Iskusiti doživjeti ostvariti</w:t>
            </w:r>
          </w:p>
        </w:tc>
      </w:tr>
      <w:tr w:rsidR="009E09DF" w:rsidTr="0014716E">
        <w:tc>
          <w:tcPr>
            <w:tcW w:w="4531" w:type="dxa"/>
          </w:tcPr>
          <w:p w:rsidR="009E09DF" w:rsidRDefault="009E09DF">
            <w:proofErr w:type="spellStart"/>
            <w:r>
              <w:t>consent</w:t>
            </w:r>
            <w:proofErr w:type="spellEnd"/>
          </w:p>
        </w:tc>
        <w:tc>
          <w:tcPr>
            <w:tcW w:w="4531" w:type="dxa"/>
          </w:tcPr>
          <w:p w:rsidR="009E09DF" w:rsidRDefault="009E09DF">
            <w:r>
              <w:t>Pristanak suglasiti se</w:t>
            </w:r>
          </w:p>
        </w:tc>
      </w:tr>
      <w:tr w:rsidR="0014716E" w:rsidTr="0014716E">
        <w:tc>
          <w:tcPr>
            <w:tcW w:w="4531" w:type="dxa"/>
          </w:tcPr>
          <w:p w:rsidR="0014716E" w:rsidRDefault="009E09DF">
            <w:r>
              <w:t xml:space="preserve">Face </w:t>
            </w:r>
            <w:proofErr w:type="spellStart"/>
            <w:r>
              <w:t>up</w:t>
            </w:r>
            <w:proofErr w:type="spellEnd"/>
            <w:r>
              <w:t xml:space="preserve"> to</w:t>
            </w:r>
          </w:p>
        </w:tc>
        <w:tc>
          <w:tcPr>
            <w:tcW w:w="4531" w:type="dxa"/>
          </w:tcPr>
          <w:p w:rsidR="0014716E" w:rsidRDefault="009E09DF">
            <w:r>
              <w:t>Suočiti se</w:t>
            </w:r>
          </w:p>
        </w:tc>
      </w:tr>
      <w:tr w:rsidR="009E09DF" w:rsidTr="0014716E">
        <w:tc>
          <w:tcPr>
            <w:tcW w:w="4531" w:type="dxa"/>
          </w:tcPr>
          <w:p w:rsidR="009E09DF" w:rsidRDefault="009E09DF">
            <w:proofErr w:type="spellStart"/>
            <w:r>
              <w:t>Act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concern</w:t>
            </w:r>
            <w:proofErr w:type="spellEnd"/>
          </w:p>
        </w:tc>
        <w:tc>
          <w:tcPr>
            <w:tcW w:w="4531" w:type="dxa"/>
          </w:tcPr>
          <w:p w:rsidR="009E09DF" w:rsidRDefault="009E09DF"/>
        </w:tc>
      </w:tr>
      <w:tr w:rsidR="009E09DF" w:rsidTr="0014716E">
        <w:tc>
          <w:tcPr>
            <w:tcW w:w="4531" w:type="dxa"/>
          </w:tcPr>
          <w:p w:rsidR="009E09DF" w:rsidRDefault="009E09DF">
            <w:proofErr w:type="spellStart"/>
            <w:r>
              <w:t>Spy</w:t>
            </w:r>
            <w:proofErr w:type="spellEnd"/>
            <w:r>
              <w:t xml:space="preserve"> on</w:t>
            </w:r>
          </w:p>
        </w:tc>
        <w:tc>
          <w:tcPr>
            <w:tcW w:w="4531" w:type="dxa"/>
          </w:tcPr>
          <w:p w:rsidR="009E09DF" w:rsidRDefault="009E09DF">
            <w:r>
              <w:t>Uhoditi špijunirati</w:t>
            </w:r>
          </w:p>
        </w:tc>
      </w:tr>
      <w:tr w:rsidR="00FD02C5" w:rsidTr="0014716E">
        <w:tc>
          <w:tcPr>
            <w:tcW w:w="4531" w:type="dxa"/>
          </w:tcPr>
          <w:p w:rsidR="00FD02C5" w:rsidRDefault="00FD02C5">
            <w:proofErr w:type="spellStart"/>
            <w:r>
              <w:t>theft</w:t>
            </w:r>
            <w:proofErr w:type="spellEnd"/>
          </w:p>
        </w:tc>
        <w:tc>
          <w:tcPr>
            <w:tcW w:w="4531" w:type="dxa"/>
          </w:tcPr>
          <w:p w:rsidR="00FD02C5" w:rsidRDefault="00FD02C5">
            <w:r>
              <w:t>krađa</w:t>
            </w:r>
          </w:p>
        </w:tc>
      </w:tr>
      <w:tr w:rsidR="009E09DF" w:rsidTr="0014716E">
        <w:tc>
          <w:tcPr>
            <w:tcW w:w="4531" w:type="dxa"/>
          </w:tcPr>
          <w:p w:rsidR="009E09DF" w:rsidRDefault="009E09DF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affair</w:t>
            </w:r>
            <w:proofErr w:type="spellEnd"/>
          </w:p>
        </w:tc>
        <w:tc>
          <w:tcPr>
            <w:tcW w:w="4531" w:type="dxa"/>
          </w:tcPr>
          <w:p w:rsidR="009E09DF" w:rsidRDefault="009E09DF"/>
        </w:tc>
      </w:tr>
      <w:tr w:rsidR="00FD02C5" w:rsidTr="0014716E">
        <w:tc>
          <w:tcPr>
            <w:tcW w:w="4531" w:type="dxa"/>
          </w:tcPr>
          <w:p w:rsidR="00FD02C5" w:rsidRDefault="00FD02C5">
            <w:r>
              <w:t xml:space="preserve">Drop </w:t>
            </w:r>
            <w:proofErr w:type="spellStart"/>
            <w:r>
              <w:t>charges</w:t>
            </w:r>
            <w:proofErr w:type="spellEnd"/>
          </w:p>
        </w:tc>
        <w:tc>
          <w:tcPr>
            <w:tcW w:w="4531" w:type="dxa"/>
          </w:tcPr>
          <w:p w:rsidR="00FD02C5" w:rsidRDefault="00FD02C5">
            <w:r>
              <w:t>Povući optužnicu</w:t>
            </w:r>
          </w:p>
        </w:tc>
      </w:tr>
      <w:tr w:rsidR="00FD02C5" w:rsidTr="0014716E">
        <w:tc>
          <w:tcPr>
            <w:tcW w:w="4531" w:type="dxa"/>
          </w:tcPr>
          <w:p w:rsidR="00FD02C5" w:rsidRDefault="00FD02C5"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</w:p>
        </w:tc>
        <w:tc>
          <w:tcPr>
            <w:tcW w:w="4531" w:type="dxa"/>
          </w:tcPr>
          <w:p w:rsidR="00FD02C5" w:rsidRDefault="00FD02C5">
            <w:r>
              <w:t>Izreći kaznu</w:t>
            </w:r>
          </w:p>
        </w:tc>
      </w:tr>
    </w:tbl>
    <w:p w:rsidR="000A6350" w:rsidRDefault="000A6350">
      <w:pPr>
        <w:rPr>
          <w:rFonts w:ascii="Arial" w:hAnsi="Arial" w:cs="Arial"/>
          <w:color w:val="000000"/>
        </w:rPr>
      </w:pPr>
    </w:p>
    <w:p w:rsidR="009E09DF" w:rsidRDefault="009E09DF">
      <w:pPr>
        <w:rPr>
          <w:rFonts w:ascii="Arial" w:hAnsi="Arial" w:cs="Arial"/>
          <w:color w:val="000000"/>
        </w:rPr>
      </w:pPr>
    </w:p>
    <w:p w:rsidR="00B92E90" w:rsidRDefault="00B92E90">
      <w:pPr>
        <w:rPr>
          <w:rFonts w:ascii="Arial" w:hAnsi="Arial" w:cs="Arial"/>
          <w:color w:val="000000"/>
        </w:rPr>
      </w:pPr>
    </w:p>
    <w:p w:rsidR="00B92E90" w:rsidRDefault="00B92E90">
      <w:pPr>
        <w:rPr>
          <w:rFonts w:ascii="Arial" w:hAnsi="Arial" w:cs="Arial"/>
          <w:color w:val="000000"/>
        </w:rPr>
      </w:pPr>
    </w:p>
    <w:p w:rsidR="00B92E90" w:rsidRDefault="00B92E90">
      <w:pPr>
        <w:rPr>
          <w:rFonts w:ascii="Arial" w:hAnsi="Arial" w:cs="Arial"/>
          <w:color w:val="000000"/>
        </w:rPr>
      </w:pPr>
    </w:p>
    <w:p w:rsidR="00B92E90" w:rsidRDefault="00B92E90">
      <w:pPr>
        <w:rPr>
          <w:rFonts w:ascii="Arial" w:hAnsi="Arial" w:cs="Arial"/>
          <w:color w:val="000000"/>
        </w:rPr>
      </w:pPr>
    </w:p>
    <w:p w:rsidR="009E09DF" w:rsidRDefault="009E09DF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Taken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into</w:t>
      </w:r>
      <w:proofErr w:type="spellEnd"/>
      <w:r>
        <w:rPr>
          <w:rFonts w:ascii="Arial" w:hAnsi="Arial" w:cs="Arial"/>
          <w:color w:val="000000"/>
        </w:rPr>
        <w:t xml:space="preserve"> a care</w:t>
      </w:r>
    </w:p>
    <w:p w:rsidR="00070F03" w:rsidRDefault="004931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child</w:t>
      </w:r>
      <w:proofErr w:type="spellEnd"/>
      <w:r>
        <w:rPr>
          <w:rFonts w:ascii="Arial" w:hAnsi="Arial" w:cs="Arial"/>
          <w:color w:val="000000"/>
        </w:rPr>
        <w:t xml:space="preserve">] to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sent</w:t>
      </w:r>
      <w:proofErr w:type="spellEnd"/>
      <w:r>
        <w:rPr>
          <w:rFonts w:ascii="Arial" w:hAnsi="Arial" w:cs="Arial"/>
          <w:color w:val="000000"/>
        </w:rPr>
        <w:t xml:space="preserve"> to a care </w:t>
      </w:r>
      <w:proofErr w:type="spellStart"/>
      <w:r>
        <w:rPr>
          <w:rFonts w:ascii="Arial" w:hAnsi="Arial" w:cs="Arial"/>
          <w:color w:val="000000"/>
        </w:rPr>
        <w:t>organization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looked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foster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parents</w:t>
      </w:r>
      <w:proofErr w:type="spellEnd"/>
    </w:p>
    <w:p w:rsidR="009E09DF" w:rsidRDefault="009E09DF">
      <w:pPr>
        <w:rPr>
          <w:rFonts w:ascii="Arial" w:hAnsi="Arial" w:cs="Arial"/>
          <w:color w:val="000000"/>
        </w:rPr>
      </w:pPr>
    </w:p>
    <w:p w:rsidR="009E09DF" w:rsidRDefault="009E09DF">
      <w:pPr>
        <w:rPr>
          <w:rFonts w:ascii="Arial" w:hAnsi="Arial" w:cs="Arial"/>
          <w:color w:val="000000"/>
        </w:rPr>
      </w:pPr>
    </w:p>
    <w:p w:rsidR="009E09DF" w:rsidRDefault="009E09DF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Hack</w:t>
      </w:r>
      <w:proofErr w:type="spellEnd"/>
    </w:p>
    <w:p w:rsidR="009E09DF" w:rsidRDefault="009E09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to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secretly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find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way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getting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information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from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someone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else’s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begin"/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instrText xml:space="preserve"> HYPERLINK "https://www.ldoceonline.com/dictionary/computer" \o "computer" </w:instrText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iperveza"/>
          <w:rFonts w:ascii="Arial" w:hAnsi="Arial" w:cs="Arial"/>
          <w:bdr w:val="none" w:sz="0" w:space="0" w:color="auto" w:frame="1"/>
          <w:shd w:val="clear" w:color="auto" w:fill="FFFFFF"/>
        </w:rPr>
        <w:t>computer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end"/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or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changing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information</w:t>
      </w:r>
      <w:proofErr w:type="spell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on </w:t>
      </w:r>
      <w:proofErr w:type="spell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</w:t>
      </w:r>
      <w:proofErr w:type="spellEnd"/>
    </w:p>
    <w:p w:rsidR="009E09DF" w:rsidRPr="009E09DF" w:rsidRDefault="009E09DF" w:rsidP="009E09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04040"/>
          <w:sz w:val="36"/>
          <w:szCs w:val="36"/>
          <w:lang w:eastAsia="hr-HR"/>
        </w:rPr>
      </w:pPr>
      <w:proofErr w:type="spellStart"/>
      <w:r w:rsidRPr="009E09DF">
        <w:rPr>
          <w:rFonts w:ascii="Arial" w:eastAsia="Times New Roman" w:hAnsi="Arial" w:cs="Arial"/>
          <w:color w:val="404040"/>
          <w:sz w:val="36"/>
          <w:szCs w:val="36"/>
          <w:lang w:eastAsia="hr-HR"/>
        </w:rPr>
        <w:t>act</w:t>
      </w:r>
      <w:proofErr w:type="spellEnd"/>
      <w:r w:rsidRPr="009E09DF">
        <w:rPr>
          <w:rFonts w:ascii="Arial" w:eastAsia="Times New Roman" w:hAnsi="Arial" w:cs="Arial"/>
          <w:color w:val="404040"/>
          <w:sz w:val="36"/>
          <w:szCs w:val="36"/>
          <w:lang w:eastAsia="hr-HR"/>
        </w:rPr>
        <w:t xml:space="preserve"> </w:t>
      </w:r>
      <w:proofErr w:type="spellStart"/>
      <w:r w:rsidRPr="009E09DF">
        <w:rPr>
          <w:rFonts w:ascii="Arial" w:eastAsia="Times New Roman" w:hAnsi="Arial" w:cs="Arial"/>
          <w:color w:val="404040"/>
          <w:sz w:val="36"/>
          <w:szCs w:val="36"/>
          <w:lang w:eastAsia="hr-HR"/>
        </w:rPr>
        <w:t>out</w:t>
      </w:r>
      <w:proofErr w:type="spellEnd"/>
    </w:p>
    <w:p w:rsidR="009E09DF" w:rsidRPr="009E09DF" w:rsidRDefault="009E09DF" w:rsidP="009E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9E09DF">
        <w:rPr>
          <w:rFonts w:ascii="Arial" w:eastAsia="Times New Roman" w:hAnsi="Arial" w:cs="Arial"/>
          <w:color w:val="404040"/>
          <w:sz w:val="20"/>
          <w:szCs w:val="20"/>
          <w:lang w:eastAsia="hr-HR"/>
        </w:rPr>
        <w:t>1. To behave poorly or inappropriately, especially considering one's age. </w:t>
      </w:r>
      <w:r w:rsidRPr="009E09DF">
        <w:rPr>
          <w:rFonts w:ascii="Arial" w:eastAsia="Times New Roman" w:hAnsi="Arial" w:cs="Arial"/>
          <w:i/>
          <w:iCs/>
          <w:color w:val="966A00"/>
          <w:sz w:val="20"/>
          <w:szCs w:val="20"/>
          <w:lang w:eastAsia="hr-HR"/>
        </w:rPr>
        <w:t>My son is always so happy at home, so I can'tunderstand why he's suddenly acting out at school.</w:t>
      </w:r>
      <w:r w:rsidRPr="009E09DF">
        <w:rPr>
          <w:rFonts w:ascii="Arial" w:eastAsia="Times New Roman" w:hAnsi="Arial" w:cs="Arial"/>
          <w:color w:val="404040"/>
          <w:sz w:val="20"/>
          <w:szCs w:val="20"/>
          <w:lang w:eastAsia="hr-HR"/>
        </w:rPr>
        <w:t> </w:t>
      </w:r>
      <w:r w:rsidRPr="009E09DF">
        <w:rPr>
          <w:rFonts w:ascii="Arial" w:eastAsia="Times New Roman" w:hAnsi="Arial" w:cs="Arial"/>
          <w:i/>
          <w:iCs/>
          <w:color w:val="966A00"/>
          <w:sz w:val="20"/>
          <w:szCs w:val="20"/>
          <w:lang w:eastAsia="hr-HR"/>
        </w:rPr>
        <w:t>You're in middle school now, so if you act out in class, you will besent to the principal's office.</w:t>
      </w:r>
    </w:p>
    <w:p w:rsidR="009E09DF" w:rsidRPr="009E09DF" w:rsidRDefault="009E09DF" w:rsidP="009E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hr-HR"/>
        </w:rPr>
      </w:pPr>
      <w:r w:rsidRPr="009E09DF">
        <w:rPr>
          <w:rFonts w:ascii="Arial" w:eastAsia="Times New Roman" w:hAnsi="Arial" w:cs="Arial"/>
          <w:color w:val="404040"/>
          <w:sz w:val="20"/>
          <w:szCs w:val="20"/>
          <w:lang w:eastAsia="hr-HR"/>
        </w:rPr>
        <w:t>3. To express one's negative feelings, usually to another person. </w:t>
      </w:r>
      <w:r w:rsidRPr="009E09DF">
        <w:rPr>
          <w:rFonts w:ascii="Arial" w:eastAsia="Times New Roman" w:hAnsi="Arial" w:cs="Arial"/>
          <w:i/>
          <w:iCs/>
          <w:color w:val="966A00"/>
          <w:sz w:val="20"/>
          <w:szCs w:val="20"/>
          <w:lang w:eastAsia="hr-HR"/>
        </w:rPr>
        <w:t>I got tired of Mark constantly acting out his anger outon me, so I ended our relationship.</w:t>
      </w:r>
    </w:p>
    <w:p w:rsidR="00FD02C5" w:rsidRDefault="00FD02C5">
      <w:bookmarkStart w:id="0" w:name="_GoBack"/>
      <w:bookmarkEnd w:id="0"/>
    </w:p>
    <w:p w:rsidR="00FD02C5" w:rsidRPr="00D65283" w:rsidRDefault="00FD02C5" w:rsidP="00FD02C5">
      <w:pPr>
        <w:rPr>
          <w:b/>
          <w:color w:val="FF0000"/>
          <w:sz w:val="28"/>
          <w:u w:val="single"/>
        </w:rPr>
      </w:pPr>
      <w:proofErr w:type="spellStart"/>
      <w:r w:rsidRPr="00D65283">
        <w:rPr>
          <w:b/>
          <w:color w:val="FF0000"/>
          <w:sz w:val="28"/>
          <w:u w:val="single"/>
        </w:rPr>
        <w:t>Article</w:t>
      </w:r>
      <w:proofErr w:type="spellEnd"/>
      <w:r w:rsidRPr="00D65283">
        <w:rPr>
          <w:b/>
          <w:color w:val="FF0000"/>
          <w:sz w:val="28"/>
          <w:u w:val="single"/>
        </w:rPr>
        <w:t xml:space="preserve"> A</w:t>
      </w:r>
    </w:p>
    <w:p w:rsidR="00FD02C5" w:rsidRDefault="00FD02C5" w:rsidP="00FD02C5">
      <w:r>
        <w:t xml:space="preserve">A: </w:t>
      </w:r>
      <w:proofErr w:type="spellStart"/>
      <w:r>
        <w:t>Reporting</w:t>
      </w:r>
      <w:proofErr w:type="spellEnd"/>
      <w:r>
        <w:t xml:space="preserve">  live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courthouse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5windon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reporter, </w:t>
      </w:r>
      <w:proofErr w:type="spellStart"/>
      <w:r>
        <w:t>Deborah</w:t>
      </w:r>
      <w:proofErr w:type="spellEnd"/>
      <w:r>
        <w:t xml:space="preserve"> </w:t>
      </w:r>
      <w:proofErr w:type="spellStart"/>
      <w:r>
        <w:t>Manning</w:t>
      </w:r>
      <w:proofErr w:type="spellEnd"/>
      <w:r>
        <w:t>.</w:t>
      </w:r>
    </w:p>
    <w:p w:rsidR="00FD02C5" w:rsidRDefault="00FD02C5" w:rsidP="00FD02C5">
      <w:r>
        <w:t xml:space="preserve">B: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Jackie</w:t>
      </w:r>
      <w:proofErr w:type="spellEnd"/>
      <w:r>
        <w:t xml:space="preserve">.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Horton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11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jail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to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Michael </w:t>
      </w:r>
      <w:proofErr w:type="spellStart"/>
      <w:r>
        <w:t>Stacey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a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guilty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theft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incident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ago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</w:t>
      </w:r>
    </w:p>
    <w:p w:rsidR="00FD02C5" w:rsidRDefault="00FD02C5" w:rsidP="00FD02C5">
      <w:proofErr w:type="spellStart"/>
      <w:r>
        <w:t>lonery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Floorof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Coop</w:t>
      </w:r>
      <w:proofErr w:type="spellEnd"/>
      <w:r>
        <w:t xml:space="preserve"> supermarket. </w:t>
      </w:r>
      <w:proofErr w:type="spellStart"/>
      <w:r>
        <w:t>Amanda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£30,000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, </w:t>
      </w:r>
      <w:proofErr w:type="spellStart"/>
      <w:r>
        <w:t>Dorothy</w:t>
      </w:r>
      <w:proofErr w:type="spellEnd"/>
      <w:r>
        <w:t xml:space="preserve"> </w:t>
      </w:r>
      <w:proofErr w:type="spellStart"/>
      <w:r>
        <w:t>McDonagh</w:t>
      </w:r>
      <w:proofErr w:type="spellEnd"/>
      <w:r>
        <w:t xml:space="preserve">, </w:t>
      </w:r>
      <w:proofErr w:type="spellStart"/>
      <w:r>
        <w:t>realised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police.</w:t>
      </w:r>
    </w:p>
    <w:p w:rsidR="00FD02C5" w:rsidRDefault="00FD02C5" w:rsidP="00FD02C5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triallt</w:t>
      </w:r>
      <w:proofErr w:type="spellEnd"/>
      <w:r>
        <w:t xml:space="preserve">  </w:t>
      </w:r>
      <w:proofErr w:type="spellStart"/>
      <w:r>
        <w:t>emerged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Staceys</w:t>
      </w:r>
      <w:proofErr w:type="spellEnd"/>
      <w:r>
        <w:t xml:space="preserve">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haLfthe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 to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 £1 5,000 to Mrs </w:t>
      </w:r>
      <w:proofErr w:type="spellStart"/>
      <w:r>
        <w:t>McDonagh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£111 </w:t>
      </w:r>
      <w:proofErr w:type="spellStart"/>
      <w:r>
        <w:t>interest</w:t>
      </w:r>
      <w:proofErr w:type="spellEnd"/>
      <w:r>
        <w:t xml:space="preserve">, He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£ 15,000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imposing</w:t>
      </w:r>
      <w:proofErr w:type="spellEnd"/>
      <w:r>
        <w:t xml:space="preserve"> a £5 fine. Mrs </w:t>
      </w:r>
      <w:proofErr w:type="spellStart"/>
      <w:r>
        <w:t>McDonagh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Staceys</w:t>
      </w:r>
      <w:proofErr w:type="spellEnd"/>
      <w:r>
        <w:t xml:space="preserve"> to </w:t>
      </w:r>
      <w:proofErr w:type="spellStart"/>
      <w:r>
        <w:t>court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doubtful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FD02C5" w:rsidRPr="00D65283" w:rsidRDefault="00FD02C5" w:rsidP="00FD02C5">
      <w:pPr>
        <w:rPr>
          <w:b/>
          <w:color w:val="FF0000"/>
          <w:sz w:val="28"/>
          <w:u w:val="single"/>
        </w:rPr>
      </w:pPr>
      <w:proofErr w:type="spellStart"/>
      <w:r w:rsidRPr="00D65283">
        <w:rPr>
          <w:b/>
          <w:color w:val="FF0000"/>
          <w:sz w:val="28"/>
          <w:u w:val="single"/>
        </w:rPr>
        <w:t>Article</w:t>
      </w:r>
      <w:proofErr w:type="spellEnd"/>
      <w:r w:rsidRPr="00D65283">
        <w:rPr>
          <w:b/>
          <w:color w:val="FF0000"/>
          <w:sz w:val="28"/>
          <w:u w:val="single"/>
        </w:rPr>
        <w:t xml:space="preserve"> B</w:t>
      </w:r>
    </w:p>
    <w:p w:rsidR="00FD02C5" w:rsidRDefault="00FD02C5" w:rsidP="00FD02C5">
      <w:r>
        <w:t xml:space="preserve">A: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Robyn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leon</w:t>
      </w:r>
      <w:proofErr w:type="spellEnd"/>
      <w:r>
        <w:t xml:space="preserve">  </w:t>
      </w:r>
      <w:proofErr w:type="spellStart"/>
      <w:r>
        <w:t>Walker</w:t>
      </w:r>
      <w:proofErr w:type="spellEnd"/>
      <w:r>
        <w:t xml:space="preserve"> story</w:t>
      </w:r>
    </w:p>
    <w:p w:rsidR="00FD02C5" w:rsidRDefault="00FD02C5" w:rsidP="00FD02C5">
      <w:r>
        <w:t xml:space="preserve">B! 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Greg</w:t>
      </w:r>
      <w:proofErr w:type="spellEnd"/>
      <w:r>
        <w:t xml:space="preserve">, </w:t>
      </w:r>
      <w:proofErr w:type="spellStart"/>
      <w:r>
        <w:t>leon</w:t>
      </w:r>
      <w:proofErr w:type="spellEnd"/>
      <w:r>
        <w:t xml:space="preserve"> </w:t>
      </w:r>
      <w:proofErr w:type="spellStart"/>
      <w:r>
        <w:t>Walker</w:t>
      </w:r>
      <w:proofErr w:type="spellEnd"/>
      <w:r>
        <w:t xml:space="preserve">,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Rochester</w:t>
      </w:r>
      <w:proofErr w:type="spellEnd"/>
      <w:r>
        <w:t xml:space="preserve"> </w:t>
      </w:r>
      <w:proofErr w:type="spellStart"/>
      <w:r>
        <w:t>Hills</w:t>
      </w:r>
      <w:proofErr w:type="spellEnd"/>
      <w:r>
        <w:t xml:space="preserve"> </w:t>
      </w:r>
      <w:proofErr w:type="spellStart"/>
      <w:r>
        <w:t>ln</w:t>
      </w:r>
      <w:proofErr w:type="spellEnd"/>
      <w:r>
        <w:t xml:space="preserve"> Michigan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, </w:t>
      </w:r>
      <w:proofErr w:type="spellStart"/>
      <w:r>
        <w:t>back</w:t>
      </w:r>
      <w:proofErr w:type="spellEnd"/>
      <w:r>
        <w:t xml:space="preserve"> In 2010,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hacking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wife's</w:t>
      </w:r>
      <w:proofErr w:type="spellEnd"/>
      <w:r>
        <w:t xml:space="preserve"> email </w:t>
      </w:r>
      <w:proofErr w:type="spellStart"/>
      <w:r>
        <w:t>account</w:t>
      </w:r>
      <w:proofErr w:type="spellEnd"/>
      <w:r>
        <w:t xml:space="preserve">. He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innocence</w:t>
      </w:r>
      <w:proofErr w:type="spellEnd"/>
      <w:r>
        <w:t xml:space="preserve"> but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on </w:t>
      </w:r>
      <w:proofErr w:type="spellStart"/>
      <w:r>
        <w:t>television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how </w:t>
      </w:r>
      <w:proofErr w:type="spellStart"/>
      <w:r>
        <w:t>violated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had </w:t>
      </w:r>
      <w:proofErr w:type="spellStart"/>
      <w:r>
        <w:t>felt</w:t>
      </w:r>
      <w:proofErr w:type="spellEnd"/>
      <w:r>
        <w:t xml:space="preserve">.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Greg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Leon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trial</w:t>
      </w:r>
      <w:proofErr w:type="spellEnd"/>
      <w:r>
        <w:t xml:space="preserve">, </w:t>
      </w:r>
      <w:proofErr w:type="spellStart"/>
      <w:r>
        <w:t>prosecutors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unexpectedly</w:t>
      </w:r>
      <w:proofErr w:type="spellEnd"/>
      <w:r>
        <w:t xml:space="preserve">  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Leon.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? </w:t>
      </w:r>
      <w:proofErr w:type="spellStart"/>
      <w:r>
        <w:t>lt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husband'S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 </w:t>
      </w:r>
      <w:proofErr w:type="spellStart"/>
      <w:r>
        <w:t>messages</w:t>
      </w:r>
      <w:proofErr w:type="spellEnd"/>
      <w:r>
        <w:t xml:space="preserve"> 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had </w:t>
      </w:r>
      <w:proofErr w:type="spellStart"/>
      <w:r>
        <w:t>admitted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email. Leon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 '</w:t>
      </w:r>
      <w:proofErr w:type="spellStart"/>
      <w:r>
        <w:t>relieved</w:t>
      </w:r>
      <w:proofErr w:type="spellEnd"/>
      <w:r>
        <w:t xml:space="preserve">  but </w:t>
      </w:r>
      <w:proofErr w:type="spellStart"/>
      <w:r>
        <w:t>angry</w:t>
      </w:r>
      <w:proofErr w:type="spellEnd"/>
      <w:r>
        <w:t>',</w:t>
      </w:r>
    </w:p>
    <w:p w:rsidR="00FD02C5" w:rsidRDefault="00FD02C5" w:rsidP="00FD02C5">
      <w:r>
        <w:t xml:space="preserve">A; </w:t>
      </w:r>
      <w:proofErr w:type="spellStart"/>
      <w:r>
        <w:t>Astonishing</w:t>
      </w:r>
      <w:proofErr w:type="spellEnd"/>
      <w:r>
        <w:t xml:space="preserve">  </w:t>
      </w:r>
      <w:proofErr w:type="spellStart"/>
      <w:r>
        <w:t>newsl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desk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Jamie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some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...</w:t>
      </w:r>
    </w:p>
    <w:p w:rsidR="00FD02C5" w:rsidRPr="00D65283" w:rsidRDefault="00FD02C5" w:rsidP="00FD02C5">
      <w:pPr>
        <w:rPr>
          <w:b/>
          <w:color w:val="FF0000"/>
          <w:sz w:val="28"/>
          <w:u w:val="single"/>
        </w:rPr>
      </w:pPr>
      <w:proofErr w:type="spellStart"/>
      <w:r w:rsidRPr="00D65283">
        <w:rPr>
          <w:b/>
          <w:color w:val="FF0000"/>
          <w:sz w:val="28"/>
          <w:u w:val="single"/>
        </w:rPr>
        <w:lastRenderedPageBreak/>
        <w:t>Article</w:t>
      </w:r>
      <w:proofErr w:type="spellEnd"/>
      <w:r w:rsidRPr="00D65283">
        <w:rPr>
          <w:b/>
          <w:color w:val="FF0000"/>
          <w:sz w:val="28"/>
          <w:u w:val="single"/>
        </w:rPr>
        <w:t xml:space="preserve"> C</w:t>
      </w:r>
    </w:p>
    <w:p w:rsidR="00FD02C5" w:rsidRDefault="00FD02C5" w:rsidP="00FD02C5">
      <w:r>
        <w:t xml:space="preserve">B:   ... </w:t>
      </w:r>
      <w:proofErr w:type="spellStart"/>
      <w:r>
        <w:t>and</w:t>
      </w:r>
      <w:proofErr w:type="spellEnd"/>
      <w:r>
        <w:t xml:space="preserve"> r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correspondent</w:t>
      </w:r>
      <w:proofErr w:type="spellEnd"/>
      <w:r>
        <w:t xml:space="preserve">, Robert Walsh,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studio </w:t>
      </w:r>
      <w:proofErr w:type="spellStart"/>
      <w:r>
        <w:t>with</w:t>
      </w:r>
      <w:proofErr w:type="spellEnd"/>
      <w:r>
        <w:t xml:space="preserve"> me. Robert,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a[[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Richard </w:t>
      </w:r>
      <w:proofErr w:type="spellStart"/>
      <w:r>
        <w:t>Hand</w:t>
      </w:r>
      <w:proofErr w:type="spellEnd"/>
      <w:r>
        <w:t>!?</w:t>
      </w:r>
    </w:p>
    <w:p w:rsidR="00FD02C5" w:rsidRDefault="00FD02C5" w:rsidP="00FD02C5">
      <w:r>
        <w:t xml:space="preserve">k 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ebsotutely</w:t>
      </w:r>
      <w:proofErr w:type="spellEnd"/>
      <w:r>
        <w:t xml:space="preserve"> Don, </w:t>
      </w:r>
      <w:proofErr w:type="spellStart"/>
      <w:r>
        <w:t>Well</w:t>
      </w:r>
      <w:proofErr w:type="spellEnd"/>
      <w:r>
        <w:t xml:space="preserve">,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' </w:t>
      </w:r>
      <w:proofErr w:type="spellStart"/>
      <w:r>
        <w:t>remember</w:t>
      </w:r>
      <w:proofErr w:type="spellEnd"/>
      <w:r>
        <w:t xml:space="preserve">, Richard </w:t>
      </w:r>
      <w:proofErr w:type="spellStart"/>
      <w:r>
        <w:t>Handl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set </w:t>
      </w:r>
      <w:proofErr w:type="spellStart"/>
      <w:r>
        <w:t>up</w:t>
      </w:r>
      <w:proofErr w:type="spellEnd"/>
      <w:r>
        <w:t xml:space="preserve"> a mini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reactor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he'd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</w:t>
      </w:r>
      <w:proofErr w:type="spellStart"/>
      <w:r>
        <w:t>Handl</w:t>
      </w:r>
      <w:proofErr w:type="spellEnd"/>
      <w:r>
        <w:t xml:space="preserve"> </w:t>
      </w:r>
      <w:proofErr w:type="spellStart"/>
      <w:r>
        <w:t>attempted</w:t>
      </w:r>
      <w:proofErr w:type="spellEnd"/>
      <w:r>
        <w:t xml:space="preserve">  to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atom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online,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now-famous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cooker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>.</w:t>
      </w:r>
    </w:p>
    <w:p w:rsidR="00FD02C5" w:rsidRDefault="00FD02C5" w:rsidP="00FD02C5">
      <w:r>
        <w:t xml:space="preserve">B; 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FD02C5" w:rsidRDefault="00FD02C5" w:rsidP="00FD02C5">
      <w:r>
        <w:t xml:space="preserve">A: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were</w:t>
      </w:r>
      <w:proofErr w:type="spellEnd"/>
      <w:r>
        <w:t xml:space="preserve">  </w:t>
      </w:r>
      <w:proofErr w:type="spellStart"/>
      <w:r>
        <w:t>alerted</w:t>
      </w:r>
      <w:proofErr w:type="spellEnd"/>
      <w:r>
        <w:t xml:space="preserve"> to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Handl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dotng</w:t>
      </w:r>
      <w:proofErr w:type="spellEnd"/>
      <w:r>
        <w:t>,</w:t>
      </w:r>
    </w:p>
    <w:p w:rsidR="00FD02C5" w:rsidRDefault="00FD02C5" w:rsidP="00FD02C5">
      <w:proofErr w:type="spellStart"/>
      <w:r>
        <w:t>they</w:t>
      </w:r>
      <w:proofErr w:type="spellEnd"/>
      <w:r>
        <w:t xml:space="preserve"> </w:t>
      </w:r>
      <w:proofErr w:type="spellStart"/>
      <w:r>
        <w:t>confiscated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. </w:t>
      </w:r>
      <w:proofErr w:type="spellStart"/>
      <w:r>
        <w:t>Mr</w:t>
      </w:r>
      <w:proofErr w:type="spellEnd"/>
      <w:r>
        <w:t xml:space="preserve"> </w:t>
      </w:r>
      <w:proofErr w:type="spellStart"/>
      <w:r>
        <w:t>Handl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prison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,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Don,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?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confiscated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ago,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nor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Handl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prosecuted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>,</w:t>
      </w:r>
    </w:p>
    <w:p w:rsidR="00FD02C5" w:rsidRDefault="00FD02C5" w:rsidP="00FD02C5">
      <w:r>
        <w:t xml:space="preserve">B: 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for </w:t>
      </w:r>
      <w:proofErr w:type="spellStart"/>
      <w:r>
        <w:t>amateur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  I </w:t>
      </w:r>
      <w:proofErr w:type="spellStart"/>
      <w:r>
        <w:t>guess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, on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week's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Rob."</w:t>
      </w:r>
    </w:p>
    <w:p w:rsidR="00FD02C5" w:rsidRDefault="00FD02C5" w:rsidP="00FD02C5"/>
    <w:p w:rsidR="00FD02C5" w:rsidRDefault="00FD02C5" w:rsidP="00FD02C5"/>
    <w:p w:rsidR="00FD02C5" w:rsidRDefault="00FD02C5"/>
    <w:sectPr w:rsidR="00FD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0A18"/>
    <w:multiLevelType w:val="multilevel"/>
    <w:tmpl w:val="FB6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6E"/>
    <w:rsid w:val="00070F03"/>
    <w:rsid w:val="000A6350"/>
    <w:rsid w:val="0014716E"/>
    <w:rsid w:val="004931C3"/>
    <w:rsid w:val="00522846"/>
    <w:rsid w:val="009E09DF"/>
    <w:rsid w:val="00B92E90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7A85-1057-41D2-B55A-E1C634D4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">
    <w:name w:val="gram"/>
    <w:basedOn w:val="Zadanifontodlomka"/>
    <w:rsid w:val="009E09DF"/>
  </w:style>
  <w:style w:type="character" w:customStyle="1" w:styleId="neutral">
    <w:name w:val="neutral"/>
    <w:basedOn w:val="Zadanifontodlomka"/>
    <w:rsid w:val="009E09DF"/>
  </w:style>
  <w:style w:type="character" w:customStyle="1" w:styleId="def">
    <w:name w:val="def"/>
    <w:basedOn w:val="Zadanifontodlomka"/>
    <w:rsid w:val="009E09DF"/>
  </w:style>
  <w:style w:type="character" w:styleId="Hiperveza">
    <w:name w:val="Hyperlink"/>
    <w:basedOn w:val="Zadanifontodlomka"/>
    <w:uiPriority w:val="99"/>
    <w:semiHidden/>
    <w:unhideWhenUsed/>
    <w:rsid w:val="009E09D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3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5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42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6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3</cp:revision>
  <cp:lastPrinted>2018-02-15T09:30:00Z</cp:lastPrinted>
  <dcterms:created xsi:type="dcterms:W3CDTF">2018-02-15T09:26:00Z</dcterms:created>
  <dcterms:modified xsi:type="dcterms:W3CDTF">2018-02-15T09:30:00Z</dcterms:modified>
</cp:coreProperties>
</file>